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F2F4" w14:textId="22E118D0" w:rsidR="00485127" w:rsidRPr="00485127" w:rsidRDefault="00485127" w:rsidP="00485127">
      <w:pPr>
        <w:pStyle w:val="Titre"/>
      </w:pPr>
      <w:r>
        <w:t>DEVIS DE DENEIGEMENT ET FORMULAIRE DE SOUMISSION</w:t>
      </w:r>
    </w:p>
    <w:p w14:paraId="5BC2AB64" w14:textId="05E93D01" w:rsidR="00485127" w:rsidRPr="00485127" w:rsidRDefault="00485127" w:rsidP="00485127">
      <w:pPr>
        <w:pStyle w:val="Sous-titre"/>
        <w:jc w:val="center"/>
        <w:rPr>
          <w:b/>
          <w:bCs/>
        </w:rPr>
      </w:pPr>
      <w:r w:rsidRPr="00485127">
        <w:rPr>
          <w:b/>
          <w:bCs/>
        </w:rPr>
        <w:t>Nom du syndicat</w:t>
      </w:r>
    </w:p>
    <w:p w14:paraId="5635F4A4" w14:textId="69FF2509" w:rsidR="00485127" w:rsidRPr="00485127" w:rsidRDefault="00485127" w:rsidP="00485127">
      <w:pPr>
        <w:jc w:val="center"/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DÉNEIGEMENT 20___ - 20__</w:t>
      </w:r>
      <w:r>
        <w:rPr>
          <w:rFonts w:cstheme="minorHAnsi"/>
          <w:szCs w:val="24"/>
        </w:rPr>
        <w:t>_</w:t>
      </w:r>
    </w:p>
    <w:p w14:paraId="6EF72532" w14:textId="77777777" w:rsidR="00485127" w:rsidRPr="00485127" w:rsidRDefault="00485127" w:rsidP="00485127">
      <w:pPr>
        <w:rPr>
          <w:rFonts w:cstheme="minorHAnsi"/>
          <w:szCs w:val="24"/>
        </w:rPr>
      </w:pPr>
    </w:p>
    <w:p w14:paraId="1A5AE567" w14:textId="77777777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Madame, Monsieur,</w:t>
      </w:r>
    </w:p>
    <w:p w14:paraId="2C1F6C2C" w14:textId="77777777" w:rsidR="00485127" w:rsidRPr="00485127" w:rsidRDefault="00485127" w:rsidP="00485127">
      <w:pPr>
        <w:rPr>
          <w:rFonts w:cstheme="minorHAnsi"/>
          <w:szCs w:val="24"/>
        </w:rPr>
      </w:pPr>
    </w:p>
    <w:p w14:paraId="3D568140" w14:textId="7C3CC560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Le syndicat des copropriétaires soumet son devis pour le contrat de déneigement pour la saison de 20___- 20___.</w:t>
      </w:r>
    </w:p>
    <w:p w14:paraId="0B598337" w14:textId="512742B4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Les formulaires de soumissions seront reçus jusqu'à ___ heures,</w:t>
      </w:r>
      <w:r w:rsidR="00311329">
        <w:rPr>
          <w:rFonts w:cstheme="minorHAnsi"/>
          <w:szCs w:val="24"/>
        </w:rPr>
        <w:t xml:space="preserve"> le _________________</w:t>
      </w:r>
      <w:r w:rsidRPr="00485127">
        <w:rPr>
          <w:rFonts w:cstheme="minorHAnsi"/>
          <w:szCs w:val="24"/>
        </w:rPr>
        <w:t>.</w:t>
      </w:r>
    </w:p>
    <w:p w14:paraId="698CE9F0" w14:textId="4483C26C" w:rsidR="00485127" w:rsidRDefault="00485127" w:rsidP="00485127">
      <w:pPr>
        <w:spacing w:after="0"/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Les devis doivent être présentés sur le formulaire joint à cet avis. Toute demande de renseignements doit être adressée à ___</w:t>
      </w:r>
      <w:r>
        <w:rPr>
          <w:rFonts w:cstheme="minorHAnsi"/>
          <w:szCs w:val="24"/>
        </w:rPr>
        <w:t>__________________________________________</w:t>
      </w:r>
      <w:r w:rsidRPr="00485127">
        <w:rPr>
          <w:rFonts w:cstheme="minorHAnsi"/>
          <w:szCs w:val="24"/>
        </w:rPr>
        <w:t xml:space="preserve"> </w:t>
      </w:r>
    </w:p>
    <w:p w14:paraId="3409BCCB" w14:textId="51F734AB" w:rsidR="00485127" w:rsidRPr="00485127" w:rsidRDefault="00485127" w:rsidP="00485127">
      <w:pPr>
        <w:ind w:left="3540"/>
        <w:rPr>
          <w:rFonts w:cstheme="minorHAnsi"/>
          <w:i/>
          <w:iCs/>
          <w:szCs w:val="24"/>
        </w:rPr>
      </w:pPr>
      <w:r w:rsidRPr="00485127">
        <w:rPr>
          <w:rFonts w:cstheme="minorHAnsi"/>
          <w:i/>
          <w:iCs/>
          <w:szCs w:val="24"/>
        </w:rPr>
        <w:t>(Nom de la personne contact).</w:t>
      </w:r>
    </w:p>
    <w:p w14:paraId="47487BA7" w14:textId="7E965E02" w:rsidR="00485127" w:rsidRPr="00485127" w:rsidRDefault="00485127" w:rsidP="00485127">
      <w:pPr>
        <w:rPr>
          <w:rFonts w:cstheme="minorHAnsi"/>
          <w:szCs w:val="24"/>
        </w:rPr>
      </w:pPr>
      <w:proofErr w:type="gramStart"/>
      <w:r w:rsidRPr="00485127">
        <w:rPr>
          <w:rFonts w:cstheme="minorHAnsi"/>
          <w:szCs w:val="24"/>
        </w:rPr>
        <w:t>et</w:t>
      </w:r>
      <w:proofErr w:type="gramEnd"/>
      <w:r w:rsidRPr="00485127">
        <w:rPr>
          <w:rFonts w:cstheme="minorHAnsi"/>
          <w:szCs w:val="24"/>
        </w:rPr>
        <w:t xml:space="preserve"> transmise </w:t>
      </w:r>
      <w:r>
        <w:rPr>
          <w:rFonts w:cstheme="minorHAnsi"/>
          <w:szCs w:val="24"/>
        </w:rPr>
        <w:t>à l’adresse suivante :</w:t>
      </w:r>
      <w:r w:rsidRPr="00485127">
        <w:rPr>
          <w:rFonts w:cstheme="minorHAnsi"/>
          <w:szCs w:val="24"/>
        </w:rPr>
        <w:t xml:space="preserve"> _</w:t>
      </w:r>
      <w:r>
        <w:rPr>
          <w:rFonts w:cstheme="minorHAnsi"/>
          <w:szCs w:val="24"/>
        </w:rPr>
        <w:t>___________________________________________</w:t>
      </w:r>
      <w:r w:rsidRPr="00485127">
        <w:rPr>
          <w:rFonts w:cstheme="minorHAnsi"/>
          <w:szCs w:val="24"/>
        </w:rPr>
        <w:t>__.</w:t>
      </w:r>
    </w:p>
    <w:p w14:paraId="57B795F0" w14:textId="69A160F2" w:rsid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Le syndicat des copropriétaires n'acceptera pas de variations dans le prix en cours de réalisation du mandat. Avant la signature de l'entente, le soumissionnaire est invité à informer le syndicat de tout oubli, manque de précision ou correction à apporter au devis qui puisse exercer une influence sur le prix.</w:t>
      </w:r>
    </w:p>
    <w:p w14:paraId="184F23D3" w14:textId="77777777" w:rsidR="001B4537" w:rsidRPr="00485127" w:rsidRDefault="001B4537" w:rsidP="00485127">
      <w:pPr>
        <w:rPr>
          <w:rFonts w:cstheme="minorHAnsi"/>
          <w:szCs w:val="24"/>
        </w:rPr>
      </w:pPr>
    </w:p>
    <w:p w14:paraId="39000D87" w14:textId="77777777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Les détails de l'offre sont présentés ici-bas :</w:t>
      </w:r>
    </w:p>
    <w:p w14:paraId="3BD18F28" w14:textId="65AC4964" w:rsidR="00485127" w:rsidRPr="00485127" w:rsidRDefault="00737232" w:rsidP="00485127">
      <w:pPr>
        <w:pStyle w:val="Numrotations"/>
      </w:pPr>
      <w:r>
        <w:t>Description des travaux</w:t>
      </w:r>
    </w:p>
    <w:p w14:paraId="2A68144D" w14:textId="05AD2A4B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 xml:space="preserve">Le contrat de déneigement inclut le grattage, le soufflage et l'élargissement des espaces de stationnement. </w:t>
      </w:r>
    </w:p>
    <w:p w14:paraId="75DF935A" w14:textId="77777777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 xml:space="preserve">Le contrat inclut-il le grattage, le soufflage et l'élargissement des trottoirs ou passages et escalier(s) menant à l'entrée de l'immeuble ? </w:t>
      </w:r>
    </w:p>
    <w:p w14:paraId="2C6CF31D" w14:textId="1A75C855" w:rsidR="00485127" w:rsidRPr="00485127" w:rsidRDefault="00000000" w:rsidP="00485127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9591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127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485127" w:rsidRPr="00485127">
        <w:rPr>
          <w:rFonts w:cstheme="minorHAnsi"/>
          <w:szCs w:val="24"/>
        </w:rPr>
        <w:t xml:space="preserve">Oui   </w:t>
      </w:r>
      <w:sdt>
        <w:sdtPr>
          <w:rPr>
            <w:rFonts w:cstheme="minorHAnsi"/>
            <w:szCs w:val="24"/>
          </w:rPr>
          <w:id w:val="1097684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127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485127" w:rsidRPr="00485127">
        <w:rPr>
          <w:rFonts w:cstheme="minorHAnsi"/>
          <w:szCs w:val="24"/>
        </w:rPr>
        <w:t>Non</w:t>
      </w:r>
    </w:p>
    <w:p w14:paraId="2D22CC58" w14:textId="77777777" w:rsidR="00737232" w:rsidRDefault="00737232" w:rsidP="00485127">
      <w:pPr>
        <w:rPr>
          <w:rFonts w:cstheme="minorHAnsi"/>
          <w:szCs w:val="24"/>
        </w:rPr>
      </w:pPr>
    </w:p>
    <w:p w14:paraId="6AB75B2D" w14:textId="33931895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Le contrat inclut-il l'épandage de sel, sable ou de pierre sur les espaces de stationnement?</w:t>
      </w:r>
    </w:p>
    <w:p w14:paraId="6A46074F" w14:textId="1279E66E" w:rsidR="00485127" w:rsidRPr="00485127" w:rsidRDefault="00000000" w:rsidP="00485127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114303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127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485127" w:rsidRPr="00485127">
        <w:rPr>
          <w:rFonts w:cstheme="minorHAnsi"/>
          <w:szCs w:val="24"/>
        </w:rPr>
        <w:t xml:space="preserve">Oui   </w:t>
      </w:r>
      <w:sdt>
        <w:sdtPr>
          <w:rPr>
            <w:rFonts w:cstheme="minorHAnsi"/>
            <w:szCs w:val="24"/>
          </w:rPr>
          <w:id w:val="87735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127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485127" w:rsidRPr="00485127">
        <w:rPr>
          <w:rFonts w:cstheme="minorHAnsi"/>
          <w:szCs w:val="24"/>
        </w:rPr>
        <w:t>Non</w:t>
      </w:r>
    </w:p>
    <w:p w14:paraId="1B9358C3" w14:textId="77777777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Le contrat inclut-il l'épandage de sel, sable ou de pierre sur les trottoirs, passages et/ou escaliers menant à l'entrée de l'immeuble?</w:t>
      </w:r>
    </w:p>
    <w:p w14:paraId="4C9E7F95" w14:textId="6989BD82" w:rsidR="00485127" w:rsidRPr="00485127" w:rsidRDefault="00000000" w:rsidP="00485127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201382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127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485127" w:rsidRPr="00485127">
        <w:rPr>
          <w:rFonts w:cstheme="minorHAnsi"/>
          <w:szCs w:val="24"/>
        </w:rPr>
        <w:t xml:space="preserve">Oui   </w:t>
      </w:r>
      <w:sdt>
        <w:sdtPr>
          <w:rPr>
            <w:rFonts w:cstheme="minorHAnsi"/>
            <w:szCs w:val="24"/>
          </w:rPr>
          <w:id w:val="-74965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127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485127" w:rsidRPr="00485127">
        <w:rPr>
          <w:rFonts w:cstheme="minorHAnsi"/>
          <w:szCs w:val="24"/>
        </w:rPr>
        <w:t>Non</w:t>
      </w:r>
    </w:p>
    <w:p w14:paraId="77916472" w14:textId="77777777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Le cas échéant, l'entrepreneur devra-t-il fournir le matériel pour déglacer (sel, sable ou pierre)?</w:t>
      </w:r>
    </w:p>
    <w:p w14:paraId="555E9EAD" w14:textId="6438233A" w:rsidR="00485127" w:rsidRPr="00485127" w:rsidRDefault="00000000" w:rsidP="00485127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351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127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485127" w:rsidRPr="00485127">
        <w:rPr>
          <w:rFonts w:cstheme="minorHAnsi"/>
          <w:szCs w:val="24"/>
        </w:rPr>
        <w:t xml:space="preserve">Oui   </w:t>
      </w:r>
      <w:sdt>
        <w:sdtPr>
          <w:rPr>
            <w:rFonts w:cstheme="minorHAnsi"/>
            <w:szCs w:val="24"/>
          </w:rPr>
          <w:id w:val="20461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127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485127" w:rsidRPr="00485127">
        <w:rPr>
          <w:rFonts w:cstheme="minorHAnsi"/>
          <w:szCs w:val="24"/>
        </w:rPr>
        <w:t>Non</w:t>
      </w:r>
    </w:p>
    <w:p w14:paraId="29FA475D" w14:textId="003F6295" w:rsidR="00485127" w:rsidRPr="00485127" w:rsidRDefault="00485127" w:rsidP="00485127">
      <w:pPr>
        <w:pStyle w:val="Numrotations"/>
      </w:pPr>
      <w:r w:rsidRPr="00485127">
        <w:t>Durée du contrat</w:t>
      </w:r>
    </w:p>
    <w:p w14:paraId="46292339" w14:textId="66EFEF57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Ce contrat prendra effet le</w:t>
      </w:r>
      <w:r>
        <w:rPr>
          <w:rFonts w:cstheme="minorHAnsi"/>
          <w:szCs w:val="24"/>
        </w:rPr>
        <w:t xml:space="preserve"> </w:t>
      </w:r>
      <w:r w:rsidR="00737232">
        <w:rPr>
          <w:rFonts w:cstheme="minorHAnsi"/>
          <w:szCs w:val="24"/>
          <w:u w:val="single"/>
        </w:rPr>
        <w:t>____________</w:t>
      </w:r>
      <w:r>
        <w:rPr>
          <w:rFonts w:cstheme="minorHAnsi"/>
          <w:szCs w:val="24"/>
        </w:rPr>
        <w:t xml:space="preserve"> </w:t>
      </w:r>
      <w:r w:rsidRPr="00485127">
        <w:rPr>
          <w:rFonts w:cstheme="minorHAnsi"/>
          <w:szCs w:val="24"/>
        </w:rPr>
        <w:t xml:space="preserve">et se terminera le </w:t>
      </w:r>
      <w:r w:rsidR="00737232">
        <w:rPr>
          <w:rFonts w:cstheme="minorHAnsi"/>
          <w:szCs w:val="24"/>
          <w:u w:val="single"/>
        </w:rPr>
        <w:t>_____________</w:t>
      </w:r>
      <w:r w:rsidRPr="00485127">
        <w:rPr>
          <w:rFonts w:cstheme="minorHAnsi"/>
          <w:szCs w:val="24"/>
        </w:rPr>
        <w:t xml:space="preserve">, sujet aux dispositions des présentes.  </w:t>
      </w:r>
    </w:p>
    <w:p w14:paraId="33392540" w14:textId="21A0DE82" w:rsidR="00485127" w:rsidRPr="00485127" w:rsidRDefault="00485127" w:rsidP="00485127">
      <w:pPr>
        <w:pStyle w:val="Numrotations"/>
      </w:pPr>
      <w:r w:rsidRPr="00485127">
        <w:t>Communications</w:t>
      </w:r>
    </w:p>
    <w:p w14:paraId="49158A92" w14:textId="77777777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L'entrepreneur devra posséder un système de communication portatif disponible en tout temps durant la saison.</w:t>
      </w:r>
    </w:p>
    <w:p w14:paraId="5F8C3A61" w14:textId="76C1F483" w:rsidR="00485127" w:rsidRPr="00485127" w:rsidRDefault="00485127" w:rsidP="00485127">
      <w:pPr>
        <w:pStyle w:val="Numrotations"/>
      </w:pPr>
      <w:r w:rsidRPr="00485127">
        <w:t>Déneigement</w:t>
      </w:r>
    </w:p>
    <w:p w14:paraId="5517FD82" w14:textId="16A6A6C8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L'entrepreneur doit procéder au déneigement dès qu'il y a une accumulation de neige de ___ centimètres provenant d'une ou plusieurs précipitations.</w:t>
      </w:r>
    </w:p>
    <w:p w14:paraId="0D3E4A81" w14:textId="34B31EEC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L'entrepreneur devra déneiger le passage derrière les véhicules avant 7h00. Il devra par la suite effectuer le ramassage de la neige entre __</w:t>
      </w:r>
      <w:r w:rsidR="00B13D15">
        <w:rPr>
          <w:rFonts w:cstheme="minorHAnsi"/>
          <w:szCs w:val="24"/>
        </w:rPr>
        <w:t>h_</w:t>
      </w:r>
      <w:r w:rsidRPr="00485127">
        <w:rPr>
          <w:rFonts w:cstheme="minorHAnsi"/>
          <w:szCs w:val="24"/>
        </w:rPr>
        <w:t>_ et __</w:t>
      </w:r>
      <w:r w:rsidR="00B13D15">
        <w:rPr>
          <w:rFonts w:cstheme="minorHAnsi"/>
          <w:szCs w:val="24"/>
        </w:rPr>
        <w:t>h_</w:t>
      </w:r>
      <w:r w:rsidRPr="00485127">
        <w:rPr>
          <w:rFonts w:cstheme="minorHAnsi"/>
          <w:szCs w:val="24"/>
        </w:rPr>
        <w:t>_.</w:t>
      </w:r>
    </w:p>
    <w:p w14:paraId="4F1521AC" w14:textId="56B60093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L'entrepreneur doit donner des instructions à son personnel afin que les biens de la copropriété tels que des enseignes, des véhicules, les arbres et les équipements municipaux (tels les lampadaires, les bornes-fontaines et les panneaux de circulation) ne soient pas endommagés lors des opérations de déneigement.</w:t>
      </w:r>
    </w:p>
    <w:p w14:paraId="7E7C4056" w14:textId="0A848F30" w:rsidR="00737232" w:rsidRPr="00485127" w:rsidRDefault="00485127" w:rsidP="00737232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Il est défendu de pousser la neige dans les rues pour le faire fondre par le trafic ou lorsque la température est douce.</w:t>
      </w:r>
    </w:p>
    <w:p w14:paraId="7DEBA877" w14:textId="1F7CF14D" w:rsidR="00485127" w:rsidRPr="00737232" w:rsidRDefault="00485127" w:rsidP="00485127">
      <w:pPr>
        <w:pStyle w:val="Numrotations"/>
      </w:pPr>
      <w:r w:rsidRPr="00B13D15">
        <w:lastRenderedPageBreak/>
        <w:t>Équipement requis</w:t>
      </w:r>
    </w:p>
    <w:p w14:paraId="3BC9A861" w14:textId="5204FE1E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 xml:space="preserve">L'entrepreneur devra utiliser ses équipements et véhicules de déneigement qui seront en bon ordre de fonctionnement. </w:t>
      </w:r>
    </w:p>
    <w:p w14:paraId="2EF7D11A" w14:textId="24959453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L'entrepreneur devra posséder plus d'un véhicule de déneigement.</w:t>
      </w:r>
    </w:p>
    <w:p w14:paraId="3125212B" w14:textId="06868351" w:rsidR="00485127" w:rsidRPr="00B13D15" w:rsidRDefault="00485127" w:rsidP="00485127">
      <w:pPr>
        <w:pStyle w:val="Numrotations"/>
      </w:pPr>
      <w:r w:rsidRPr="00B13D15">
        <w:t>Responsabilité</w:t>
      </w:r>
    </w:p>
    <w:p w14:paraId="69AD4C3B" w14:textId="71685BB1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L'entrepreneur sera responsable des dommages ou accidents causés aux objets appartenant à la municipalité où des accidents ou dommages causés aux personnes présentent lors de l'exécution de son travail, à l’entière exclusion du syndicat des copropriétaires.</w:t>
      </w:r>
    </w:p>
    <w:p w14:paraId="385265DA" w14:textId="01C48699" w:rsidR="00485127" w:rsidRPr="00485127" w:rsidRDefault="00485127" w:rsidP="00B13D15">
      <w:pPr>
        <w:pStyle w:val="Numrotations"/>
      </w:pPr>
      <w:r w:rsidRPr="00485127">
        <w:t>Assurance responsabilité</w:t>
      </w:r>
    </w:p>
    <w:p w14:paraId="20F192F9" w14:textId="77777777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L'entrepreneur devra maintenir pour chacun des équipements une police d'assurances couvrant les risques suivants :</w:t>
      </w:r>
    </w:p>
    <w:p w14:paraId="12707FE1" w14:textId="4F1BE094" w:rsidR="00485127" w:rsidRPr="00485127" w:rsidRDefault="00485127" w:rsidP="00B13D15">
      <w:pPr>
        <w:pStyle w:val="Puces"/>
      </w:pPr>
      <w:r w:rsidRPr="00485127">
        <w:t>Responsabilité civile dommages corporels, dommages matériels et/ ou privation de jouissance;</w:t>
      </w:r>
    </w:p>
    <w:p w14:paraId="00E6A033" w14:textId="7D2FDFB3" w:rsidR="00485127" w:rsidRPr="00485127" w:rsidRDefault="00485127" w:rsidP="00B13D15">
      <w:pPr>
        <w:pStyle w:val="Puces"/>
      </w:pPr>
      <w:r w:rsidRPr="00485127">
        <w:t>Responsabilité civile automobile;</w:t>
      </w:r>
    </w:p>
    <w:p w14:paraId="51E516D1" w14:textId="7577B2CD" w:rsidR="00485127" w:rsidRPr="00B13D15" w:rsidRDefault="00485127" w:rsidP="00485127">
      <w:pPr>
        <w:pStyle w:val="Puces"/>
      </w:pPr>
      <w:r w:rsidRPr="00485127">
        <w:t>Responsabilité civile des entreprises, tous dommages confondus.</w:t>
      </w:r>
    </w:p>
    <w:p w14:paraId="62A9AF45" w14:textId="0C1361EE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Il devra fournir le nom de l’assureur et le numéro de police aux administrateurs du syndicat à la signature du contrat.</w:t>
      </w:r>
    </w:p>
    <w:p w14:paraId="3309A2DE" w14:textId="77DA51E5" w:rsidR="00485127" w:rsidRPr="00B13D15" w:rsidRDefault="00485127" w:rsidP="00485127">
      <w:pPr>
        <w:pStyle w:val="Numrotations"/>
      </w:pPr>
      <w:r w:rsidRPr="00485127">
        <w:t>Défaut d'exécution</w:t>
      </w:r>
    </w:p>
    <w:p w14:paraId="5E3FBEF2" w14:textId="0D84C42B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Si le syndicat de copropriétaires constate que l'entrepreneur n'a pas effectué les travaux ou ne respecte pas les délais, il pourra, par avis verbal, en informer l'entrepreneur.</w:t>
      </w:r>
    </w:p>
    <w:p w14:paraId="4E8D35E3" w14:textId="5ED863A2" w:rsidR="00485127" w:rsidRPr="00485127" w:rsidRDefault="00485127" w:rsidP="00B13D15">
      <w:pPr>
        <w:pStyle w:val="Numrotations"/>
      </w:pPr>
      <w:r w:rsidRPr="00485127">
        <w:t>Résiliation</w:t>
      </w:r>
    </w:p>
    <w:p w14:paraId="669A35F3" w14:textId="77777777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Le contrat pourra être résilié sans pénalités pour les raisons suivantes :</w:t>
      </w:r>
    </w:p>
    <w:p w14:paraId="3F9CBD90" w14:textId="36304F7B" w:rsidR="00485127" w:rsidRPr="00485127" w:rsidRDefault="00485127" w:rsidP="00B13D15">
      <w:pPr>
        <w:pStyle w:val="Puces"/>
      </w:pPr>
      <w:r w:rsidRPr="00485127">
        <w:t>L'entrepreneur n'a pas les équipements nécessaires pour accomplir son contrat;</w:t>
      </w:r>
    </w:p>
    <w:p w14:paraId="7B210A09" w14:textId="3F3E8E92" w:rsidR="00485127" w:rsidRPr="00485127" w:rsidRDefault="00485127" w:rsidP="00B13D15">
      <w:pPr>
        <w:pStyle w:val="Puces"/>
      </w:pPr>
      <w:r w:rsidRPr="00485127">
        <w:t>L'entrepreneur n'a pas fourni de preuve d'assurances;</w:t>
      </w:r>
    </w:p>
    <w:p w14:paraId="3D8AFB79" w14:textId="66FF9D8C" w:rsidR="00485127" w:rsidRPr="00485127" w:rsidRDefault="00485127" w:rsidP="00B13D15">
      <w:pPr>
        <w:pStyle w:val="Puces"/>
      </w:pPr>
      <w:r w:rsidRPr="00485127">
        <w:t>L'entrepreneur n'a pas les permis requis;</w:t>
      </w:r>
    </w:p>
    <w:p w14:paraId="17DE22B5" w14:textId="36F79182" w:rsidR="00485127" w:rsidRPr="00485127" w:rsidRDefault="00485127" w:rsidP="00B13D15">
      <w:pPr>
        <w:pStyle w:val="Puces"/>
      </w:pPr>
      <w:r w:rsidRPr="00485127">
        <w:t>L'entrepreneur, à plus de trois reprises, a été en défaut d'exécuter les travaux;</w:t>
      </w:r>
    </w:p>
    <w:p w14:paraId="3FE633C0" w14:textId="5D61B44C" w:rsidR="00485127" w:rsidRPr="00485127" w:rsidRDefault="00485127" w:rsidP="00B13D15">
      <w:pPr>
        <w:pStyle w:val="Puces"/>
      </w:pPr>
      <w:r w:rsidRPr="00485127">
        <w:t>L'entrepreneur enfreint les Lois;</w:t>
      </w:r>
    </w:p>
    <w:p w14:paraId="7D5C16DA" w14:textId="566B38E6" w:rsidR="00485127" w:rsidRPr="00485127" w:rsidRDefault="00485127" w:rsidP="00B13D15">
      <w:pPr>
        <w:pStyle w:val="Puces"/>
      </w:pPr>
      <w:r w:rsidRPr="00485127">
        <w:t>L'entrepreneur devient failli, dépose une proposition en vertu de la Loi sur la faillite et l’insolvabilité, est placé sous séquestre, ou devient autrement insolvable;</w:t>
      </w:r>
    </w:p>
    <w:p w14:paraId="50E59BAF" w14:textId="4B04AE66" w:rsidR="00485127" w:rsidRPr="00485127" w:rsidRDefault="00485127" w:rsidP="00B13D15">
      <w:pPr>
        <w:pStyle w:val="Puces"/>
      </w:pPr>
      <w:r w:rsidRPr="00485127">
        <w:lastRenderedPageBreak/>
        <w:t>L'entrepreneur abandonne les travaux.</w:t>
      </w:r>
    </w:p>
    <w:p w14:paraId="13927765" w14:textId="77777777" w:rsidR="00485127" w:rsidRPr="00485127" w:rsidRDefault="00485127" w:rsidP="00B13D15">
      <w:pPr>
        <w:pStyle w:val="Puces"/>
        <w:numPr>
          <w:ilvl w:val="0"/>
          <w:numId w:val="0"/>
        </w:numPr>
        <w:ind w:left="720" w:hanging="360"/>
      </w:pPr>
    </w:p>
    <w:p w14:paraId="74FB29F7" w14:textId="2D375295" w:rsidR="00485127" w:rsidRPr="00485127" w:rsidRDefault="00485127" w:rsidP="00B13D15">
      <w:pPr>
        <w:pStyle w:val="Numrotations"/>
      </w:pPr>
      <w:r w:rsidRPr="00485127">
        <w:t>Transfert du contrat</w:t>
      </w:r>
    </w:p>
    <w:p w14:paraId="45C1B085" w14:textId="77777777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L'entrepreneur ne pourra céder, transporter ou vendre le présent contrat sans l'autorisation préalable et écrite du syndicat des copropriétaires.</w:t>
      </w:r>
    </w:p>
    <w:p w14:paraId="685280D4" w14:textId="12B91750" w:rsidR="00485127" w:rsidRPr="00485127" w:rsidRDefault="00485127" w:rsidP="00B13D15">
      <w:pPr>
        <w:pStyle w:val="Numrotations"/>
      </w:pPr>
      <w:r w:rsidRPr="00485127">
        <w:t>Prix</w:t>
      </w:r>
    </w:p>
    <w:p w14:paraId="3AFFB363" w14:textId="6D0170EF" w:rsidR="00485127" w:rsidRPr="00485127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Le prix global inclut la main-d'œuvre ainsi que tous les frais de l'entreprise pour la réalisation du contrat. Le prix soumis est considéré comme un prix ferme.</w:t>
      </w:r>
    </w:p>
    <w:p w14:paraId="37414CF5" w14:textId="08CC4152" w:rsidR="00485127" w:rsidRPr="00B13D15" w:rsidRDefault="00485127" w:rsidP="00485127">
      <w:pPr>
        <w:pStyle w:val="Numrotations"/>
      </w:pPr>
      <w:r w:rsidRPr="00485127">
        <w:t>Paiement</w:t>
      </w:r>
    </w:p>
    <w:p w14:paraId="3831A8D7" w14:textId="076E4685" w:rsidR="00B13D15" w:rsidRDefault="00485127" w:rsidP="00485127">
      <w:pPr>
        <w:rPr>
          <w:rFonts w:cstheme="minorHAnsi"/>
          <w:szCs w:val="24"/>
        </w:rPr>
      </w:pPr>
      <w:r w:rsidRPr="00485127">
        <w:rPr>
          <w:rFonts w:cstheme="minorHAnsi"/>
          <w:szCs w:val="24"/>
        </w:rPr>
        <w:t>Le montant du contrat est divisé en _</w:t>
      </w:r>
      <w:r w:rsidR="00B13D15">
        <w:rPr>
          <w:rFonts w:cstheme="minorHAnsi"/>
          <w:szCs w:val="24"/>
        </w:rPr>
        <w:t>__</w:t>
      </w:r>
      <w:r w:rsidRPr="00485127">
        <w:rPr>
          <w:rFonts w:cstheme="minorHAnsi"/>
          <w:szCs w:val="24"/>
        </w:rPr>
        <w:t xml:space="preserve">__ versements égaux. Les dates de paiement sont </w:t>
      </w:r>
      <w:r w:rsidR="00B13D15">
        <w:rPr>
          <w:rFonts w:cstheme="minorHAnsi"/>
          <w:szCs w:val="24"/>
        </w:rPr>
        <w:t>les suivantes </w:t>
      </w:r>
      <w:r w:rsidR="00737232">
        <w:rPr>
          <w:rFonts w:cstheme="minorHAnsi"/>
          <w:szCs w:val="24"/>
        </w:rPr>
        <w:t>(JJ mois AAAA)</w:t>
      </w:r>
      <w:r w:rsidR="00B13D15">
        <w:rPr>
          <w:rFonts w:cstheme="minorHAnsi"/>
          <w:szCs w:val="24"/>
        </w:rPr>
        <w:t xml:space="preserve">: </w:t>
      </w:r>
    </w:p>
    <w:p w14:paraId="678A92CF" w14:textId="75EB71AE" w:rsidR="00B13D15" w:rsidRDefault="00B13D15" w:rsidP="00485127">
      <w:pPr>
        <w:rPr>
          <w:rFonts w:cstheme="minorHAnsi"/>
          <w:szCs w:val="24"/>
        </w:rPr>
      </w:pPr>
      <w:r>
        <w:rPr>
          <w:rFonts w:cstheme="minorHAnsi"/>
          <w:szCs w:val="24"/>
        </w:rPr>
        <w:t>1</w:t>
      </w:r>
      <w:r w:rsidRPr="00B13D15">
        <w:rPr>
          <w:rFonts w:cstheme="minorHAnsi"/>
          <w:szCs w:val="24"/>
          <w:vertAlign w:val="superscript"/>
        </w:rPr>
        <w:t>ère</w:t>
      </w:r>
      <w:r>
        <w:rPr>
          <w:rFonts w:cstheme="minorHAnsi"/>
          <w:szCs w:val="24"/>
        </w:rPr>
        <w:t xml:space="preserve"> échéance :</w:t>
      </w:r>
      <w:r w:rsidR="00737232">
        <w:rPr>
          <w:rFonts w:cstheme="minorHAnsi"/>
          <w:szCs w:val="24"/>
        </w:rPr>
        <w:t xml:space="preserve">                            </w:t>
      </w:r>
    </w:p>
    <w:p w14:paraId="569F9EAF" w14:textId="7B5D62AE" w:rsidR="003700CE" w:rsidRDefault="00B13D15" w:rsidP="00485127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>2</w:t>
      </w:r>
      <w:r w:rsidRPr="00B13D15">
        <w:rPr>
          <w:rFonts w:cstheme="minorHAnsi"/>
          <w:szCs w:val="24"/>
          <w:vertAlign w:val="superscript"/>
        </w:rPr>
        <w:t>ème</w:t>
      </w:r>
      <w:r>
        <w:rPr>
          <w:rFonts w:cstheme="minorHAnsi"/>
          <w:szCs w:val="24"/>
        </w:rPr>
        <w:t xml:space="preserve"> échéance :</w:t>
      </w:r>
    </w:p>
    <w:p w14:paraId="42D66444" w14:textId="1E8AB40A" w:rsidR="00B13D15" w:rsidRDefault="00B13D15" w:rsidP="00485127">
      <w:pPr>
        <w:rPr>
          <w:rFonts w:cstheme="minorHAnsi"/>
          <w:szCs w:val="24"/>
          <w:u w:val="single"/>
        </w:rPr>
      </w:pPr>
      <w:r w:rsidRPr="00B13D15">
        <w:rPr>
          <w:rFonts w:cstheme="minorHAnsi"/>
          <w:szCs w:val="24"/>
        </w:rPr>
        <w:t>3</w:t>
      </w:r>
      <w:r w:rsidRPr="00B13D15">
        <w:rPr>
          <w:rFonts w:cstheme="minorHAnsi"/>
          <w:szCs w:val="24"/>
          <w:vertAlign w:val="superscript"/>
        </w:rPr>
        <w:t>ème</w:t>
      </w:r>
      <w:r w:rsidRPr="00B13D15">
        <w:rPr>
          <w:rFonts w:cstheme="minorHAnsi"/>
          <w:szCs w:val="24"/>
        </w:rPr>
        <w:t xml:space="preserve"> échéance :</w:t>
      </w:r>
      <w:r>
        <w:rPr>
          <w:rFonts w:cstheme="minorHAnsi"/>
          <w:szCs w:val="24"/>
          <w:u w:val="single"/>
        </w:rPr>
        <w:t xml:space="preserve"> </w:t>
      </w:r>
    </w:p>
    <w:p w14:paraId="6DFDA181" w14:textId="64C2E6E9" w:rsidR="00B13D15" w:rsidRPr="00737232" w:rsidRDefault="00B13D15" w:rsidP="00485127">
      <w:pPr>
        <w:rPr>
          <w:rFonts w:cstheme="minorHAnsi"/>
          <w:i/>
          <w:iCs/>
          <w:szCs w:val="24"/>
        </w:rPr>
      </w:pPr>
      <w:proofErr w:type="spellStart"/>
      <w:r w:rsidRPr="00737232">
        <w:rPr>
          <w:rFonts w:cstheme="minorHAnsi"/>
          <w:i/>
          <w:iCs/>
          <w:szCs w:val="24"/>
        </w:rPr>
        <w:t>Et</w:t>
      </w:r>
      <w:r w:rsidR="00737232" w:rsidRPr="00737232">
        <w:rPr>
          <w:rFonts w:cstheme="minorHAnsi"/>
          <w:i/>
          <w:iCs/>
          <w:szCs w:val="24"/>
        </w:rPr>
        <w:t>c</w:t>
      </w:r>
      <w:proofErr w:type="spellEnd"/>
      <w:r w:rsidR="00737232" w:rsidRPr="00737232">
        <w:rPr>
          <w:rFonts w:cstheme="minorHAnsi"/>
          <w:i/>
          <w:iCs/>
          <w:szCs w:val="24"/>
        </w:rPr>
        <w:t xml:space="preserve"> (selon le nombre de versements déterminés)</w:t>
      </w:r>
    </w:p>
    <w:p w14:paraId="6226364B" w14:textId="77777777" w:rsidR="00B13D15" w:rsidRDefault="00B13D15" w:rsidP="00485127">
      <w:pPr>
        <w:rPr>
          <w:rFonts w:cstheme="minorHAnsi"/>
          <w:szCs w:val="24"/>
        </w:rPr>
      </w:pPr>
    </w:p>
    <w:p w14:paraId="6FDFB8FD" w14:textId="77777777" w:rsidR="00311329" w:rsidRDefault="00311329" w:rsidP="00485127">
      <w:pPr>
        <w:rPr>
          <w:rFonts w:cstheme="minorHAnsi"/>
          <w:szCs w:val="24"/>
        </w:rPr>
      </w:pPr>
    </w:p>
    <w:p w14:paraId="53C3302E" w14:textId="77777777" w:rsidR="00311329" w:rsidRDefault="00311329" w:rsidP="00485127">
      <w:pPr>
        <w:rPr>
          <w:rFonts w:cstheme="minorHAnsi"/>
          <w:szCs w:val="24"/>
        </w:rPr>
      </w:pPr>
    </w:p>
    <w:p w14:paraId="7329F3BD" w14:textId="242154F5" w:rsidR="006F6637" w:rsidRDefault="006F6637" w:rsidP="00737232">
      <w:pPr>
        <w:pStyle w:val="Puces"/>
      </w:pPr>
      <w:r>
        <w:t>Annexe 1 : Formulaire de soumission</w:t>
      </w:r>
    </w:p>
    <w:p w14:paraId="483E5873" w14:textId="77777777" w:rsidR="006F6637" w:rsidRDefault="006F6637">
      <w:pPr>
        <w:jc w:val="left"/>
        <w:rPr>
          <w:rFonts w:cstheme="minorHAnsi"/>
          <w:szCs w:val="24"/>
        </w:rPr>
      </w:pPr>
    </w:p>
    <w:p w14:paraId="39F0A794" w14:textId="77777777" w:rsidR="00737232" w:rsidRDefault="00737232">
      <w:pPr>
        <w:jc w:val="left"/>
        <w:rPr>
          <w:rFonts w:cstheme="minorHAnsi"/>
          <w:szCs w:val="24"/>
        </w:rPr>
      </w:pPr>
    </w:p>
    <w:p w14:paraId="1606D0CD" w14:textId="77777777" w:rsidR="00737232" w:rsidRDefault="00737232">
      <w:pPr>
        <w:jc w:val="left"/>
        <w:rPr>
          <w:rFonts w:cstheme="minorHAnsi"/>
          <w:szCs w:val="24"/>
        </w:rPr>
      </w:pPr>
    </w:p>
    <w:p w14:paraId="1AAACA08" w14:textId="1AD40D8B" w:rsidR="00B13D15" w:rsidRDefault="00B13D15">
      <w:pPr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64D5E3CA" w14:textId="1C2E5033" w:rsidR="00B13D15" w:rsidRPr="006F6637" w:rsidRDefault="006F6637" w:rsidP="00737232">
      <w:pPr>
        <w:pStyle w:val="Titre"/>
        <w:spacing w:after="480"/>
        <w:rPr>
          <w:rFonts w:cstheme="minorBidi"/>
          <w:szCs w:val="22"/>
        </w:rPr>
      </w:pPr>
      <w:r>
        <w:lastRenderedPageBreak/>
        <w:t xml:space="preserve">ANNEXE 1 : </w:t>
      </w:r>
      <w:r w:rsidRPr="00B13D15">
        <w:t>FORMULAIRE DE SOUMISSION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21"/>
      </w:tblGrid>
      <w:tr w:rsidR="00B13D15" w:rsidRPr="00B13D15" w14:paraId="07302F7F" w14:textId="75DFB510" w:rsidTr="006F6637">
        <w:trPr>
          <w:trHeight w:val="410"/>
        </w:trPr>
        <w:tc>
          <w:tcPr>
            <w:tcW w:w="4673" w:type="dxa"/>
          </w:tcPr>
          <w:p w14:paraId="047B3F18" w14:textId="33E3649E" w:rsidR="00B13D15" w:rsidRPr="00B13D15" w:rsidRDefault="00B13D15" w:rsidP="007F76D1">
            <w:pPr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Nom de l'entreprise :</w:t>
            </w:r>
          </w:p>
        </w:tc>
        <w:tc>
          <w:tcPr>
            <w:tcW w:w="4721" w:type="dxa"/>
          </w:tcPr>
          <w:p w14:paraId="223213D6" w14:textId="77777777" w:rsidR="00B13D15" w:rsidRPr="00B13D15" w:rsidRDefault="00B13D15" w:rsidP="007F76D1">
            <w:pPr>
              <w:rPr>
                <w:rFonts w:cstheme="minorHAnsi"/>
                <w:szCs w:val="24"/>
              </w:rPr>
            </w:pPr>
          </w:p>
        </w:tc>
      </w:tr>
      <w:tr w:rsidR="00B13D15" w:rsidRPr="00B13D15" w14:paraId="76E92CB1" w14:textId="762FB74E" w:rsidTr="006F6637">
        <w:trPr>
          <w:trHeight w:val="416"/>
        </w:trPr>
        <w:tc>
          <w:tcPr>
            <w:tcW w:w="4673" w:type="dxa"/>
          </w:tcPr>
          <w:p w14:paraId="5E9AE251" w14:textId="277AAEF8" w:rsidR="00B13D15" w:rsidRPr="00B13D15" w:rsidRDefault="00B13D15" w:rsidP="007F76D1">
            <w:pPr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 xml:space="preserve">NEQ : </w:t>
            </w:r>
          </w:p>
        </w:tc>
        <w:tc>
          <w:tcPr>
            <w:tcW w:w="4721" w:type="dxa"/>
          </w:tcPr>
          <w:p w14:paraId="1F981EE1" w14:textId="77777777" w:rsidR="00B13D15" w:rsidRPr="00B13D15" w:rsidRDefault="00B13D15" w:rsidP="007F76D1">
            <w:pPr>
              <w:rPr>
                <w:rFonts w:cstheme="minorHAnsi"/>
                <w:szCs w:val="24"/>
              </w:rPr>
            </w:pPr>
          </w:p>
        </w:tc>
      </w:tr>
      <w:tr w:rsidR="00B13D15" w:rsidRPr="00B13D15" w14:paraId="2B6B51FF" w14:textId="29E554D0" w:rsidTr="006F6637">
        <w:trPr>
          <w:trHeight w:val="408"/>
        </w:trPr>
        <w:tc>
          <w:tcPr>
            <w:tcW w:w="4673" w:type="dxa"/>
          </w:tcPr>
          <w:p w14:paraId="6A647863" w14:textId="4F884945" w:rsidR="00B13D15" w:rsidRPr="00B13D15" w:rsidRDefault="00B13D15" w:rsidP="007F76D1">
            <w:pPr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Nom de la personne-ressource :</w:t>
            </w:r>
          </w:p>
        </w:tc>
        <w:tc>
          <w:tcPr>
            <w:tcW w:w="4721" w:type="dxa"/>
          </w:tcPr>
          <w:p w14:paraId="5DF37671" w14:textId="77777777" w:rsidR="00B13D15" w:rsidRPr="00B13D15" w:rsidRDefault="00B13D15" w:rsidP="007F76D1">
            <w:pPr>
              <w:rPr>
                <w:rFonts w:cstheme="minorHAnsi"/>
                <w:szCs w:val="24"/>
              </w:rPr>
            </w:pPr>
          </w:p>
        </w:tc>
      </w:tr>
      <w:tr w:rsidR="00B13D15" w:rsidRPr="00B13D15" w14:paraId="4F2D44BF" w14:textId="6013C6CF" w:rsidTr="006F6637">
        <w:trPr>
          <w:trHeight w:val="428"/>
        </w:trPr>
        <w:tc>
          <w:tcPr>
            <w:tcW w:w="4673" w:type="dxa"/>
          </w:tcPr>
          <w:p w14:paraId="4F3569EB" w14:textId="7F6F8296" w:rsidR="00B13D15" w:rsidRPr="00B13D15" w:rsidRDefault="00B13D15" w:rsidP="007F76D1">
            <w:pPr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Numéro de téléphone de la personne-contact:</w:t>
            </w:r>
          </w:p>
        </w:tc>
        <w:tc>
          <w:tcPr>
            <w:tcW w:w="4721" w:type="dxa"/>
          </w:tcPr>
          <w:p w14:paraId="71BED368" w14:textId="77777777" w:rsidR="00B13D15" w:rsidRPr="00B13D15" w:rsidRDefault="00B13D15" w:rsidP="007F76D1">
            <w:pPr>
              <w:rPr>
                <w:rFonts w:cstheme="minorHAnsi"/>
                <w:szCs w:val="24"/>
              </w:rPr>
            </w:pPr>
          </w:p>
        </w:tc>
      </w:tr>
      <w:tr w:rsidR="00B13D15" w:rsidRPr="00B13D15" w14:paraId="73003A0F" w14:textId="40C11F50" w:rsidTr="006F6637">
        <w:trPr>
          <w:trHeight w:val="406"/>
        </w:trPr>
        <w:tc>
          <w:tcPr>
            <w:tcW w:w="4673" w:type="dxa"/>
          </w:tcPr>
          <w:p w14:paraId="16B32E34" w14:textId="0E2856FE" w:rsidR="00B13D15" w:rsidRPr="00B13D15" w:rsidRDefault="00B13D15" w:rsidP="007F76D1">
            <w:pPr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Adresse de l'entreprise :</w:t>
            </w:r>
          </w:p>
        </w:tc>
        <w:tc>
          <w:tcPr>
            <w:tcW w:w="4721" w:type="dxa"/>
          </w:tcPr>
          <w:p w14:paraId="4BDB1482" w14:textId="77777777" w:rsidR="00B13D15" w:rsidRPr="00B13D15" w:rsidRDefault="00B13D15" w:rsidP="007F76D1">
            <w:pPr>
              <w:rPr>
                <w:rFonts w:cstheme="minorHAnsi"/>
                <w:szCs w:val="24"/>
              </w:rPr>
            </w:pPr>
          </w:p>
        </w:tc>
      </w:tr>
    </w:tbl>
    <w:p w14:paraId="64CEA9D8" w14:textId="59B156F7" w:rsidR="00B13D15" w:rsidRPr="00B13D15" w:rsidRDefault="00B13D15" w:rsidP="006F6637">
      <w:pPr>
        <w:spacing w:after="0"/>
        <w:rPr>
          <w:rFonts w:cstheme="minorHAnsi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21"/>
      </w:tblGrid>
      <w:tr w:rsidR="00B13D15" w:rsidRPr="00B13D15" w14:paraId="2388025C" w14:textId="77777777" w:rsidTr="006F6637">
        <w:trPr>
          <w:trHeight w:val="410"/>
        </w:trPr>
        <w:tc>
          <w:tcPr>
            <w:tcW w:w="4673" w:type="dxa"/>
          </w:tcPr>
          <w:p w14:paraId="64554A25" w14:textId="032C6828" w:rsidR="00B13D15" w:rsidRPr="00B13D15" w:rsidRDefault="00B13D15" w:rsidP="0050674A">
            <w:pPr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Superficie du stationnement :</w:t>
            </w:r>
          </w:p>
        </w:tc>
        <w:tc>
          <w:tcPr>
            <w:tcW w:w="4721" w:type="dxa"/>
          </w:tcPr>
          <w:p w14:paraId="370A5C69" w14:textId="77777777" w:rsidR="00B13D15" w:rsidRPr="00B13D15" w:rsidRDefault="00B13D15" w:rsidP="0050674A">
            <w:pPr>
              <w:rPr>
                <w:rFonts w:cstheme="minorHAnsi"/>
                <w:szCs w:val="24"/>
              </w:rPr>
            </w:pPr>
          </w:p>
        </w:tc>
      </w:tr>
      <w:tr w:rsidR="00B13D15" w:rsidRPr="00B13D15" w14:paraId="4C93B689" w14:textId="77777777" w:rsidTr="006F6637">
        <w:trPr>
          <w:trHeight w:val="416"/>
        </w:trPr>
        <w:tc>
          <w:tcPr>
            <w:tcW w:w="4673" w:type="dxa"/>
          </w:tcPr>
          <w:p w14:paraId="33CF5193" w14:textId="3C023DE0" w:rsidR="00B13D15" w:rsidRPr="00B13D15" w:rsidRDefault="00B13D15" w:rsidP="0050674A">
            <w:pPr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Nombre de points d'entrée :</w:t>
            </w:r>
          </w:p>
        </w:tc>
        <w:tc>
          <w:tcPr>
            <w:tcW w:w="4721" w:type="dxa"/>
          </w:tcPr>
          <w:p w14:paraId="33793930" w14:textId="77777777" w:rsidR="00B13D15" w:rsidRPr="00B13D15" w:rsidRDefault="00B13D15" w:rsidP="0050674A">
            <w:pPr>
              <w:rPr>
                <w:rFonts w:cstheme="minorHAnsi"/>
                <w:szCs w:val="24"/>
              </w:rPr>
            </w:pPr>
          </w:p>
        </w:tc>
      </w:tr>
      <w:tr w:rsidR="00B13D15" w:rsidRPr="00B13D15" w14:paraId="650BBAA0" w14:textId="77777777" w:rsidTr="006F6637">
        <w:trPr>
          <w:trHeight w:val="408"/>
        </w:trPr>
        <w:tc>
          <w:tcPr>
            <w:tcW w:w="4673" w:type="dxa"/>
          </w:tcPr>
          <w:p w14:paraId="59CE8647" w14:textId="4BB49090" w:rsidR="00B13D15" w:rsidRPr="00B13D15" w:rsidRDefault="00B13D15" w:rsidP="0050674A">
            <w:pPr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Superficie des trottoirs :</w:t>
            </w:r>
          </w:p>
        </w:tc>
        <w:tc>
          <w:tcPr>
            <w:tcW w:w="4721" w:type="dxa"/>
          </w:tcPr>
          <w:p w14:paraId="630229D5" w14:textId="77777777" w:rsidR="00B13D15" w:rsidRPr="00B13D15" w:rsidRDefault="00B13D15" w:rsidP="0050674A">
            <w:pPr>
              <w:rPr>
                <w:rFonts w:cstheme="minorHAnsi"/>
                <w:szCs w:val="24"/>
              </w:rPr>
            </w:pPr>
          </w:p>
        </w:tc>
      </w:tr>
      <w:tr w:rsidR="00B13D15" w:rsidRPr="00B13D15" w14:paraId="2AD3EB1A" w14:textId="77777777" w:rsidTr="006F6637">
        <w:trPr>
          <w:trHeight w:val="428"/>
        </w:trPr>
        <w:tc>
          <w:tcPr>
            <w:tcW w:w="4673" w:type="dxa"/>
          </w:tcPr>
          <w:p w14:paraId="0E037BB2" w14:textId="4F0F6A67" w:rsidR="00B13D15" w:rsidRPr="00B13D15" w:rsidRDefault="00B13D15" w:rsidP="0050674A">
            <w:pPr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Nombre d'escaliers :</w:t>
            </w:r>
          </w:p>
        </w:tc>
        <w:tc>
          <w:tcPr>
            <w:tcW w:w="4721" w:type="dxa"/>
          </w:tcPr>
          <w:p w14:paraId="36AD20E6" w14:textId="77777777" w:rsidR="00B13D15" w:rsidRPr="00B13D15" w:rsidRDefault="00B13D15" w:rsidP="0050674A">
            <w:pPr>
              <w:rPr>
                <w:rFonts w:cstheme="minorHAnsi"/>
                <w:szCs w:val="24"/>
              </w:rPr>
            </w:pPr>
          </w:p>
        </w:tc>
      </w:tr>
    </w:tbl>
    <w:p w14:paraId="57B2B748" w14:textId="77777777" w:rsidR="00B13D15" w:rsidRPr="00B13D15" w:rsidRDefault="00B13D15" w:rsidP="006F6637">
      <w:pPr>
        <w:spacing w:after="0"/>
        <w:rPr>
          <w:rFonts w:cstheme="minorHAnsi"/>
          <w:szCs w:val="24"/>
        </w:rPr>
      </w:pPr>
    </w:p>
    <w:p w14:paraId="2F2FFDA4" w14:textId="4D4CA9A9" w:rsidR="006F6637" w:rsidRDefault="00B13D15" w:rsidP="00B13D15">
      <w:pPr>
        <w:rPr>
          <w:rFonts w:cstheme="minorHAnsi"/>
          <w:szCs w:val="24"/>
        </w:rPr>
      </w:pPr>
      <w:r w:rsidRPr="00B13D15">
        <w:rPr>
          <w:rFonts w:cstheme="minorHAnsi"/>
          <w:szCs w:val="24"/>
        </w:rPr>
        <w:t>Après avoir visité les lieux et pris connaissance du devis suivant, nous estimons la charge suivante: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311"/>
      </w:tblGrid>
      <w:tr w:rsidR="006F6637" w:rsidRPr="00B13D15" w14:paraId="2F8A09CA" w14:textId="77777777" w:rsidTr="00737232">
        <w:trPr>
          <w:trHeight w:val="428"/>
        </w:trPr>
        <w:tc>
          <w:tcPr>
            <w:tcW w:w="7083" w:type="dxa"/>
          </w:tcPr>
          <w:p w14:paraId="73891FBD" w14:textId="44F55FF9" w:rsidR="006F6637" w:rsidRPr="00B13D15" w:rsidRDefault="006F6637" w:rsidP="006F6637">
            <w:pPr>
              <w:jc w:val="left"/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Montant pour le déneigement du stationnement :</w:t>
            </w:r>
          </w:p>
        </w:tc>
        <w:tc>
          <w:tcPr>
            <w:tcW w:w="2311" w:type="dxa"/>
          </w:tcPr>
          <w:p w14:paraId="6E939A0E" w14:textId="77777777" w:rsidR="006F6637" w:rsidRPr="00B13D15" w:rsidRDefault="006F6637" w:rsidP="0050674A">
            <w:pPr>
              <w:rPr>
                <w:rFonts w:cstheme="minorHAnsi"/>
                <w:szCs w:val="24"/>
              </w:rPr>
            </w:pPr>
          </w:p>
        </w:tc>
      </w:tr>
      <w:tr w:rsidR="006F6637" w:rsidRPr="00B13D15" w14:paraId="6145D0CB" w14:textId="77777777" w:rsidTr="00737232">
        <w:trPr>
          <w:trHeight w:val="428"/>
        </w:trPr>
        <w:tc>
          <w:tcPr>
            <w:tcW w:w="7083" w:type="dxa"/>
          </w:tcPr>
          <w:p w14:paraId="51497BFE" w14:textId="10DB12D4" w:rsidR="006F6637" w:rsidRPr="00B13D15" w:rsidRDefault="006F6637" w:rsidP="006F6637">
            <w:pPr>
              <w:jc w:val="left"/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Montant pour le déneigement des trottoirs :</w:t>
            </w:r>
          </w:p>
        </w:tc>
        <w:tc>
          <w:tcPr>
            <w:tcW w:w="2311" w:type="dxa"/>
          </w:tcPr>
          <w:p w14:paraId="0B268EED" w14:textId="77777777" w:rsidR="006F6637" w:rsidRPr="00B13D15" w:rsidRDefault="006F6637" w:rsidP="0050674A">
            <w:pPr>
              <w:rPr>
                <w:rFonts w:cstheme="minorHAnsi"/>
                <w:szCs w:val="24"/>
              </w:rPr>
            </w:pPr>
          </w:p>
        </w:tc>
      </w:tr>
      <w:tr w:rsidR="006F6637" w:rsidRPr="00B13D15" w14:paraId="05757F42" w14:textId="77777777" w:rsidTr="00737232">
        <w:trPr>
          <w:trHeight w:val="428"/>
        </w:trPr>
        <w:tc>
          <w:tcPr>
            <w:tcW w:w="7083" w:type="dxa"/>
          </w:tcPr>
          <w:p w14:paraId="17A546AD" w14:textId="14083D92" w:rsidR="006F6637" w:rsidRPr="00B13D15" w:rsidRDefault="006F6637" w:rsidP="006F6637">
            <w:pPr>
              <w:jc w:val="left"/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Montant total (taxes et main d'œuvre incluent) :</w:t>
            </w:r>
          </w:p>
        </w:tc>
        <w:tc>
          <w:tcPr>
            <w:tcW w:w="2311" w:type="dxa"/>
          </w:tcPr>
          <w:p w14:paraId="3A951C8F" w14:textId="77777777" w:rsidR="006F6637" w:rsidRPr="00B13D15" w:rsidRDefault="006F6637" w:rsidP="0050674A">
            <w:pPr>
              <w:rPr>
                <w:rFonts w:cstheme="minorHAnsi"/>
                <w:szCs w:val="24"/>
              </w:rPr>
            </w:pPr>
          </w:p>
        </w:tc>
      </w:tr>
      <w:tr w:rsidR="006F6637" w:rsidRPr="00B13D15" w14:paraId="3D601D46" w14:textId="77777777" w:rsidTr="00737232">
        <w:trPr>
          <w:trHeight w:val="428"/>
        </w:trPr>
        <w:tc>
          <w:tcPr>
            <w:tcW w:w="7083" w:type="dxa"/>
          </w:tcPr>
          <w:p w14:paraId="51B84E9A" w14:textId="0B420B67" w:rsidR="006F6637" w:rsidRPr="00B13D15" w:rsidRDefault="006F6637" w:rsidP="006F6637">
            <w:pPr>
              <w:jc w:val="left"/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Surcharge après l'accumulation maximum :</w:t>
            </w:r>
          </w:p>
        </w:tc>
        <w:tc>
          <w:tcPr>
            <w:tcW w:w="2311" w:type="dxa"/>
          </w:tcPr>
          <w:p w14:paraId="26AC5C5D" w14:textId="77777777" w:rsidR="006F6637" w:rsidRPr="00B13D15" w:rsidRDefault="006F6637" w:rsidP="0050674A">
            <w:pPr>
              <w:rPr>
                <w:rFonts w:cstheme="minorHAnsi"/>
                <w:szCs w:val="24"/>
              </w:rPr>
            </w:pPr>
          </w:p>
        </w:tc>
      </w:tr>
      <w:tr w:rsidR="006F6637" w:rsidRPr="00B13D15" w14:paraId="65C7CD29" w14:textId="77777777" w:rsidTr="00737232">
        <w:trPr>
          <w:trHeight w:val="428"/>
        </w:trPr>
        <w:tc>
          <w:tcPr>
            <w:tcW w:w="7083" w:type="dxa"/>
          </w:tcPr>
          <w:p w14:paraId="387A6B86" w14:textId="00FC1FBC" w:rsidR="006F6637" w:rsidRPr="00B13D15" w:rsidRDefault="006F6637" w:rsidP="006F6637">
            <w:pPr>
              <w:jc w:val="left"/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Suppléments pour les appels :</w:t>
            </w:r>
          </w:p>
        </w:tc>
        <w:tc>
          <w:tcPr>
            <w:tcW w:w="2311" w:type="dxa"/>
          </w:tcPr>
          <w:p w14:paraId="4B7BC1D4" w14:textId="77777777" w:rsidR="006F6637" w:rsidRPr="00B13D15" w:rsidRDefault="006F6637" w:rsidP="0050674A">
            <w:pPr>
              <w:rPr>
                <w:rFonts w:cstheme="minorHAnsi"/>
                <w:szCs w:val="24"/>
              </w:rPr>
            </w:pPr>
          </w:p>
        </w:tc>
      </w:tr>
      <w:tr w:rsidR="006F6637" w:rsidRPr="00B13D15" w14:paraId="1638499C" w14:textId="77777777" w:rsidTr="00737232">
        <w:trPr>
          <w:trHeight w:val="428"/>
        </w:trPr>
        <w:tc>
          <w:tcPr>
            <w:tcW w:w="7083" w:type="dxa"/>
          </w:tcPr>
          <w:p w14:paraId="2A2B482B" w14:textId="086CB446" w:rsidR="006F6637" w:rsidRPr="00B13D15" w:rsidRDefault="006F6637" w:rsidP="006F6637">
            <w:pPr>
              <w:jc w:val="left"/>
              <w:rPr>
                <w:rFonts w:cstheme="minorHAnsi"/>
                <w:szCs w:val="24"/>
              </w:rPr>
            </w:pPr>
            <w:r w:rsidRPr="00B13D15">
              <w:rPr>
                <w:rFonts w:cstheme="minorHAnsi"/>
                <w:szCs w:val="24"/>
              </w:rPr>
              <w:t>Suppléments pour le ramassage par camion :</w:t>
            </w:r>
          </w:p>
        </w:tc>
        <w:tc>
          <w:tcPr>
            <w:tcW w:w="2311" w:type="dxa"/>
          </w:tcPr>
          <w:p w14:paraId="597C7243" w14:textId="77777777" w:rsidR="006F6637" w:rsidRPr="00B13D15" w:rsidRDefault="006F6637" w:rsidP="0050674A">
            <w:pPr>
              <w:rPr>
                <w:rFonts w:cstheme="minorHAnsi"/>
                <w:szCs w:val="24"/>
              </w:rPr>
            </w:pPr>
          </w:p>
        </w:tc>
      </w:tr>
    </w:tbl>
    <w:p w14:paraId="2A8B287C" w14:textId="77777777" w:rsidR="006F6637" w:rsidRDefault="006F6637" w:rsidP="00737232">
      <w:pPr>
        <w:spacing w:after="0"/>
        <w:rPr>
          <w:rFonts w:cstheme="minorHAnsi"/>
          <w:szCs w:val="24"/>
        </w:rPr>
      </w:pPr>
    </w:p>
    <w:p w14:paraId="13F92906" w14:textId="58A7943C" w:rsidR="00737232" w:rsidRPr="00B13D15" w:rsidRDefault="00B13D15" w:rsidP="00B13D15">
      <w:pPr>
        <w:rPr>
          <w:rFonts w:cstheme="minorHAnsi"/>
          <w:szCs w:val="24"/>
        </w:rPr>
      </w:pPr>
      <w:r w:rsidRPr="00B13D15">
        <w:rPr>
          <w:rFonts w:cstheme="minorHAnsi"/>
          <w:szCs w:val="24"/>
        </w:rPr>
        <w:t>Autres précisions :</w:t>
      </w:r>
    </w:p>
    <w:p w14:paraId="483F4674" w14:textId="77777777" w:rsidR="00737232" w:rsidRDefault="00737232" w:rsidP="00B13D15">
      <w:pPr>
        <w:rPr>
          <w:rFonts w:cstheme="minorHAnsi"/>
          <w:szCs w:val="24"/>
        </w:rPr>
      </w:pPr>
    </w:p>
    <w:p w14:paraId="63FD2A0E" w14:textId="77777777" w:rsidR="00737232" w:rsidRDefault="00737232" w:rsidP="00B13D15">
      <w:pPr>
        <w:rPr>
          <w:rFonts w:cstheme="minorHAnsi"/>
          <w:szCs w:val="24"/>
        </w:rPr>
      </w:pPr>
    </w:p>
    <w:tbl>
      <w:tblPr>
        <w:tblStyle w:val="Grilledutableau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486"/>
        <w:gridCol w:w="3592"/>
      </w:tblGrid>
      <w:tr w:rsidR="00737232" w14:paraId="17CBB010" w14:textId="77777777" w:rsidTr="00737232">
        <w:trPr>
          <w:trHeight w:val="545"/>
        </w:trPr>
        <w:tc>
          <w:tcPr>
            <w:tcW w:w="2300" w:type="pct"/>
          </w:tcPr>
          <w:p w14:paraId="560487B9" w14:textId="54D999F7" w:rsidR="00737232" w:rsidRDefault="00737232" w:rsidP="00B13D1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Signature</w:t>
            </w:r>
          </w:p>
        </w:tc>
        <w:tc>
          <w:tcPr>
            <w:tcW w:w="790" w:type="pct"/>
            <w:tcBorders>
              <w:top w:val="nil"/>
            </w:tcBorders>
          </w:tcPr>
          <w:p w14:paraId="40EBE2CB" w14:textId="77777777" w:rsidR="00737232" w:rsidRDefault="00737232" w:rsidP="00B13D15">
            <w:pPr>
              <w:rPr>
                <w:rFonts w:cstheme="minorHAnsi"/>
                <w:szCs w:val="24"/>
              </w:rPr>
            </w:pPr>
          </w:p>
        </w:tc>
        <w:tc>
          <w:tcPr>
            <w:tcW w:w="1910" w:type="pct"/>
          </w:tcPr>
          <w:p w14:paraId="06D79715" w14:textId="43737F6A" w:rsidR="00737232" w:rsidRDefault="00737232" w:rsidP="00B13D1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</w:t>
            </w:r>
          </w:p>
        </w:tc>
      </w:tr>
    </w:tbl>
    <w:p w14:paraId="05D6E769" w14:textId="3AF5CFA9" w:rsidR="00247EE8" w:rsidRDefault="00247EE8" w:rsidP="00737232">
      <w:pPr>
        <w:rPr>
          <w:rFonts w:cstheme="minorHAnsi"/>
          <w:szCs w:val="24"/>
        </w:rPr>
      </w:pPr>
    </w:p>
    <w:p w14:paraId="313F9561" w14:textId="3D76533A" w:rsidR="00311329" w:rsidRDefault="00311329" w:rsidP="00311329">
      <w:r w:rsidRPr="008275B3">
        <w:lastRenderedPageBreak/>
        <w:t xml:space="preserve">Le RGCQ remercie Me Yves Papineau, Ad. E. </w:t>
      </w:r>
      <w:r>
        <w:t xml:space="preserve">et Me Philippe Gagnon-Marin </w:t>
      </w:r>
      <w:r w:rsidRPr="008275B3">
        <w:t xml:space="preserve">pour </w:t>
      </w:r>
      <w:r w:rsidR="001B4537">
        <w:t>la révision de ce document</w:t>
      </w:r>
      <w:r w:rsidRPr="008275B3">
        <w:t>.</w:t>
      </w:r>
      <w:r>
        <w:tab/>
      </w:r>
    </w:p>
    <w:p w14:paraId="6F527F0E" w14:textId="77777777" w:rsidR="00311329" w:rsidRDefault="00311329" w:rsidP="00311329"/>
    <w:p w14:paraId="4AE12D9A" w14:textId="77777777" w:rsidR="00311329" w:rsidRDefault="00311329" w:rsidP="00311329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3B9F4DFA" w14:textId="77777777" w:rsidR="00311329" w:rsidRPr="00247EE8" w:rsidRDefault="00311329" w:rsidP="00311329">
      <w:pPr>
        <w:rPr>
          <w:i/>
          <w:iCs/>
          <w:sz w:val="22"/>
        </w:rPr>
      </w:pPr>
    </w:p>
    <w:p w14:paraId="697F5246" w14:textId="77777777" w:rsidR="00311329" w:rsidRPr="003700CE" w:rsidRDefault="00311329" w:rsidP="00311329">
      <w:pPr>
        <w:jc w:val="right"/>
      </w:pPr>
      <w:r w:rsidRPr="00111EE9">
        <w:rPr>
          <w:sz w:val="20"/>
          <w:szCs w:val="20"/>
        </w:rPr>
        <w:t>Mise à jour : juillet 2023</w:t>
      </w:r>
      <w:bookmarkEnd w:id="0"/>
    </w:p>
    <w:p w14:paraId="4297FB8A" w14:textId="77777777" w:rsidR="00311329" w:rsidRPr="006F6637" w:rsidRDefault="00311329" w:rsidP="00737232">
      <w:pPr>
        <w:rPr>
          <w:rFonts w:cstheme="minorHAnsi"/>
          <w:szCs w:val="24"/>
        </w:rPr>
      </w:pPr>
    </w:p>
    <w:sectPr w:rsidR="00311329" w:rsidRPr="006F6637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CB64" w14:textId="77777777" w:rsidR="008B242D" w:rsidRDefault="008B242D" w:rsidP="003700CE">
      <w:pPr>
        <w:spacing w:after="0" w:line="240" w:lineRule="auto"/>
      </w:pPr>
      <w:r>
        <w:separator/>
      </w:r>
    </w:p>
  </w:endnote>
  <w:endnote w:type="continuationSeparator" w:id="0">
    <w:p w14:paraId="2C881484" w14:textId="77777777" w:rsidR="008B242D" w:rsidRDefault="008B242D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D273D13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255EDD77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4124" w14:textId="77777777" w:rsidR="008B242D" w:rsidRDefault="008B242D" w:rsidP="003700CE">
      <w:pPr>
        <w:spacing w:after="0" w:line="240" w:lineRule="auto"/>
      </w:pPr>
      <w:r>
        <w:separator/>
      </w:r>
    </w:p>
  </w:footnote>
  <w:footnote w:type="continuationSeparator" w:id="0">
    <w:p w14:paraId="54B24D53" w14:textId="77777777" w:rsidR="008B242D" w:rsidRDefault="008B242D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B761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92AF9" wp14:editId="0C62804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E133E"/>
    <w:multiLevelType w:val="hybridMultilevel"/>
    <w:tmpl w:val="2D8CBF90"/>
    <w:lvl w:ilvl="0" w:tplc="A60A4498">
      <w:start w:val="1"/>
      <w:numFmt w:val="decimal"/>
      <w:pStyle w:val="Numrotations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4"/>
  </w:num>
  <w:num w:numId="4" w16cid:durableId="1275601001">
    <w:abstractNumId w:val="0"/>
  </w:num>
  <w:num w:numId="5" w16cid:durableId="2072344185">
    <w:abstractNumId w:val="3"/>
  </w:num>
  <w:num w:numId="6" w16cid:durableId="710805069">
    <w:abstractNumId w:val="3"/>
  </w:num>
  <w:num w:numId="7" w16cid:durableId="73823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Eo8Dw8e53KJByOw77M0PEaLlsTLg6sFm591ukk5dRTlUQ3wT1e1Vyd19kPEiaiPRuODfFQoyNnTr1yu6gMAYA==" w:salt="LS/yMERNSp6PMYMgEI4z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E6"/>
    <w:rsid w:val="000A5B0C"/>
    <w:rsid w:val="0018223B"/>
    <w:rsid w:val="001B4537"/>
    <w:rsid w:val="00247EE8"/>
    <w:rsid w:val="002D4CE4"/>
    <w:rsid w:val="00311329"/>
    <w:rsid w:val="003700CE"/>
    <w:rsid w:val="003B0B68"/>
    <w:rsid w:val="00485127"/>
    <w:rsid w:val="005326E6"/>
    <w:rsid w:val="006F6637"/>
    <w:rsid w:val="00737232"/>
    <w:rsid w:val="00801FA8"/>
    <w:rsid w:val="00815017"/>
    <w:rsid w:val="008B242D"/>
    <w:rsid w:val="008F5E69"/>
    <w:rsid w:val="009223A3"/>
    <w:rsid w:val="00A34E0E"/>
    <w:rsid w:val="00A54630"/>
    <w:rsid w:val="00A61BC4"/>
    <w:rsid w:val="00B13D15"/>
    <w:rsid w:val="00E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9E119"/>
  <w15:chartTrackingRefBased/>
  <w15:docId w15:val="{9264DED3-8DF8-460B-BDFB-AAF52725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article"/>
    <w:qFormat/>
    <w:rsid w:val="00737232"/>
    <w:pPr>
      <w:numPr>
        <w:numId w:val="5"/>
      </w:numPr>
      <w:ind w:left="714" w:hanging="357"/>
    </w:p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paragraph" w:customStyle="1" w:styleId="article">
    <w:name w:val="article"/>
    <w:basedOn w:val="Normal"/>
    <w:link w:val="articleCar"/>
    <w:qFormat/>
    <w:rsid w:val="00485127"/>
    <w:pPr>
      <w:keepNext/>
      <w:spacing w:before="160" w:after="60"/>
      <w:ind w:left="720" w:hanging="360"/>
      <w:jc w:val="left"/>
    </w:pPr>
    <w:rPr>
      <w:b/>
      <w:bCs/>
    </w:rPr>
  </w:style>
  <w:style w:type="character" w:customStyle="1" w:styleId="articleCar">
    <w:name w:val="article Car"/>
    <w:basedOn w:val="Policepardfaut"/>
    <w:link w:val="article"/>
    <w:rsid w:val="00485127"/>
    <w:rPr>
      <w:rFonts w:ascii="Madera Light" w:hAnsi="Madera Light"/>
      <w:b/>
      <w:b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B1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33;cile\Desktop\Trousse%20a%20outils_2023\Template%20document%20RGCQ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0</TotalTime>
  <Pages>6</Pages>
  <Words>923</Words>
  <Characters>5080</Characters>
  <Application>Microsoft Office Word</Application>
  <DocSecurity>8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 Pilarski</cp:lastModifiedBy>
  <cp:revision>2</cp:revision>
  <dcterms:created xsi:type="dcterms:W3CDTF">2023-07-23T16:22:00Z</dcterms:created>
  <dcterms:modified xsi:type="dcterms:W3CDTF">2023-07-23T16:22:00Z</dcterms:modified>
</cp:coreProperties>
</file>